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BB0D7" w14:textId="77777777" w:rsidR="006F150A" w:rsidRPr="006F150A" w:rsidRDefault="006F150A" w:rsidP="006F150A">
      <w:pPr>
        <w:jc w:val="center"/>
        <w:rPr>
          <w:b/>
        </w:rPr>
      </w:pPr>
      <w:r w:rsidRPr="006F150A">
        <w:rPr>
          <w:b/>
        </w:rPr>
        <w:t>DISCLAIMER</w:t>
      </w:r>
    </w:p>
    <w:p w14:paraId="1C34A167" w14:textId="77777777" w:rsidR="00987BD8" w:rsidRDefault="00987BD8" w:rsidP="00987BD8">
      <w:r>
        <w:t xml:space="preserve">Air Distribution Technologies Inc. is providing the Product as a courtesy and such Product is meant to assist in design and planning. A licensed design professional or licensed engineer in the appropriate field of engineering must conduct a complete and thorough review and evaluation of the Product before relying on such information. Air Distribution Technologies Inc., by providing the Product, shall not be deemed a design professional, licensed engineer or professional in a similar position capable of evaluating the reliability of the Product. Air Distribution Technologies Inc. makes no representations or warranties as to the form or content of the Product. The Product is provided “as is,” and Air Distribution Technologies Inc. specifically disclaims </w:t>
      </w:r>
      <w:proofErr w:type="gramStart"/>
      <w:r>
        <w:t>any and all</w:t>
      </w:r>
      <w:proofErr w:type="gramEnd"/>
      <w:r>
        <w:t xml:space="preserve"> warranties, express or implied, as to the accuracy, completeness, validity, reliability, or the compliance with local, state or foreign laws, rules or regulations related to the Product as well as any data or information generated therefrom. Air Distribution Technologies Inc. makes no warranty that the (</w:t>
      </w:r>
      <w:proofErr w:type="spellStart"/>
      <w:r>
        <w:t>i</w:t>
      </w:r>
      <w:proofErr w:type="spellEnd"/>
      <w:r>
        <w:t xml:space="preserve">) Product will meet the requirements of the user; (ii) Product will be error-free; (iii) results obtained from use of the Product will be accurate or reliable; (iv) quality of the Product will meet user’s expectations; or (v) errors in the Product will be corrected. Any reliance upon the Product is at the sole risk and discretion of the user. </w:t>
      </w:r>
    </w:p>
    <w:p w14:paraId="2A209B2D" w14:textId="77777777" w:rsidR="00987BD8" w:rsidRDefault="00987BD8" w:rsidP="00987BD8">
      <w:r>
        <w:t xml:space="preserve">The user of the Product understands and agrees that the Product contained herein has not been certified by a licensed design professional or licensed engineer and the use and implementation of the Product involves a degree of risk which risk is hereby accepted by the user. Air Distribution Technologies Inc. specifically disclaims any liability associated with such risk. </w:t>
      </w:r>
    </w:p>
    <w:p w14:paraId="3FEDCE03" w14:textId="77777777" w:rsidR="00987BD8" w:rsidRDefault="00987BD8" w:rsidP="00987BD8">
      <w:r>
        <w:t xml:space="preserve">Air Distribution Technologies Inc., its employees, directors, officers, agents or affiliates (“Air Distribution Technologies Inc. Parties”) shall in no way be liable for any claim, demand, loss, injury, expense or liability, whether direct or indirect, of any kind whatsoever which in any way arises out of or </w:t>
      </w:r>
      <w:proofErr w:type="gramStart"/>
      <w:r>
        <w:t>is connected with</w:t>
      </w:r>
      <w:proofErr w:type="gramEnd"/>
      <w:r>
        <w:t xml:space="preserve"> the use, implementation or incorporation of the Product. Under no circumstances will the Air Distribution Technologies Inc. Parties be liable for any indirect losses or damages in any way connected with the use or inability to use the Product. This is a comprehensive limitation of liability that applies to all losses and damages of any kind, whether based on contract, tort, strict liability or other legal theories, and whether such damages are characterized as general, special, consequential, incidental, exemplary or otherwise, even if Air Distribution Technologies Inc. is expressly advised of the possibility of such damages. </w:t>
      </w:r>
    </w:p>
    <w:p w14:paraId="21051991" w14:textId="77777777" w:rsidR="00987BD8" w:rsidRDefault="00987BD8" w:rsidP="00987BD8"/>
    <w:p w14:paraId="5BB2864C" w14:textId="77777777" w:rsidR="00987BD8" w:rsidRDefault="00987BD8" w:rsidP="00987BD8">
      <w:r>
        <w:t xml:space="preserve">The Product is the property of Air Distribution Technologies Inc. and is protected by intellectual property laws including copyright laws. The user of the Product agrees to be bound by any such intellectual property and copyright laws and shall not use or otherwise incorporate the Product in violation of such laws. </w:t>
      </w:r>
    </w:p>
    <w:p w14:paraId="6AD6FB68" w14:textId="77777777" w:rsidR="00987BD8" w:rsidRDefault="00987BD8" w:rsidP="00987BD8"/>
    <w:p w14:paraId="43CBB0DD" w14:textId="5477B0E7" w:rsidR="006F150A" w:rsidRDefault="00987BD8" w:rsidP="00987BD8">
      <w:r>
        <w:t>The Product and all related products may not be complete and are subject to changes, updates and improvements. Air Distribution Technologies Inc. specifically reserves its right to change, modify or alter any Product data, information and specifications without notice to any user and disclaims any obligation to do so.</w:t>
      </w:r>
    </w:p>
    <w:sectPr w:rsidR="006F15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BB0E0" w14:textId="77777777" w:rsidR="006F150A" w:rsidRDefault="006F150A" w:rsidP="006F150A">
      <w:pPr>
        <w:spacing w:after="0" w:line="240" w:lineRule="auto"/>
      </w:pPr>
      <w:r>
        <w:separator/>
      </w:r>
    </w:p>
  </w:endnote>
  <w:endnote w:type="continuationSeparator" w:id="0">
    <w:p w14:paraId="43CBB0E1" w14:textId="77777777" w:rsidR="006F150A" w:rsidRDefault="006F150A" w:rsidP="006F1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BB0DE" w14:textId="77777777" w:rsidR="006F150A" w:rsidRDefault="006F150A" w:rsidP="006F150A">
      <w:pPr>
        <w:spacing w:after="0" w:line="240" w:lineRule="auto"/>
      </w:pPr>
      <w:r>
        <w:separator/>
      </w:r>
    </w:p>
  </w:footnote>
  <w:footnote w:type="continuationSeparator" w:id="0">
    <w:p w14:paraId="43CBB0DF" w14:textId="77777777" w:rsidR="006F150A" w:rsidRDefault="006F150A" w:rsidP="006F15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50A"/>
    <w:rsid w:val="00375E00"/>
    <w:rsid w:val="003867A8"/>
    <w:rsid w:val="006558D1"/>
    <w:rsid w:val="006F150A"/>
    <w:rsid w:val="00754925"/>
    <w:rsid w:val="00922349"/>
    <w:rsid w:val="00922D59"/>
    <w:rsid w:val="00987BD8"/>
    <w:rsid w:val="00C66238"/>
    <w:rsid w:val="00C92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BB0D7"/>
  <w15:chartTrackingRefBased/>
  <w15:docId w15:val="{42D36A17-AB51-481F-B4AF-A6D895F9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Johnson Controls, Inc.</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Bryant</dc:creator>
  <cp:keywords/>
  <dc:description/>
  <cp:lastModifiedBy>Michael Memmer</cp:lastModifiedBy>
  <cp:revision>2</cp:revision>
  <dcterms:created xsi:type="dcterms:W3CDTF">2024-09-05T22:35:00Z</dcterms:created>
  <dcterms:modified xsi:type="dcterms:W3CDTF">2024-09-05T22:35:00Z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e01c0c-f9b3-4dc4-af0b-a82110cc37cd_Enabled">
    <vt:lpwstr>True</vt:lpwstr>
  </property>
  <property fmtid="{D5CDD505-2E9C-101B-9397-08002B2CF9AE}" pid="3" name="MSIP_Label_6be01c0c-f9b3-4dc4-af0b-a82110cc37cd_SiteId">
    <vt:lpwstr>a1f1e214-7ded-45b6-81a1-9e8ae3459641</vt:lpwstr>
  </property>
  <property fmtid="{D5CDD505-2E9C-101B-9397-08002B2CF9AE}" pid="4" name="MSIP_Label_6be01c0c-f9b3-4dc4-af0b-a82110cc37cd_Owner">
    <vt:lpwstr>cmemmem@jci.com</vt:lpwstr>
  </property>
  <property fmtid="{D5CDD505-2E9C-101B-9397-08002B2CF9AE}" pid="5" name="MSIP_Label_6be01c0c-f9b3-4dc4-af0b-a82110cc37cd_SetDate">
    <vt:lpwstr>2019-02-07T21:51:09.9250798Z</vt:lpwstr>
  </property>
  <property fmtid="{D5CDD505-2E9C-101B-9397-08002B2CF9AE}" pid="6" name="MSIP_Label_6be01c0c-f9b3-4dc4-af0b-a82110cc37cd_Name">
    <vt:lpwstr>Internal </vt:lpwstr>
  </property>
  <property fmtid="{D5CDD505-2E9C-101B-9397-08002B2CF9AE}" pid="7" name="MSIP_Label_6be01c0c-f9b3-4dc4-af0b-a82110cc37cd_Application">
    <vt:lpwstr>Microsoft Azure Information Protection</vt:lpwstr>
  </property>
  <property fmtid="{D5CDD505-2E9C-101B-9397-08002B2CF9AE}" pid="8" name="MSIP_Label_6be01c0c-f9b3-4dc4-af0b-a82110cc37cd_Extended_MSFT_Method">
    <vt:lpwstr>Automatic</vt:lpwstr>
  </property>
  <property fmtid="{D5CDD505-2E9C-101B-9397-08002B2CF9AE}" pid="9" name="Information Classification">
    <vt:lpwstr>Internal </vt:lpwstr>
  </property>
</Properties>
</file>